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br/>
              <w:t>เอกสารประกวดราคา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ด้วยการ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........................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การจ้างก่อสร้างงานก่อสร้างอาคารเรียน สปช.๑๐๕/๒๙ ปรับปรุงอาคารเรียน ๒ ชั้น ๖ ห้องเรียน(ชั้นล่าง ๒ ห้อง ชั้นบน ๔ ห้อง)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โรงเรียนบ้านม่วงพุ่ม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 xml:space="preserve">        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ธันวาคม ๒๕๖๕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โรงเรียนบ้านม่วงพุ่ม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 ประกวดราคาจ้างก่อสร้าง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งานก่อสร้างอาคารเรียน สปช.๑๐๕/๒๙ ปรับปรุงอาคารเรียน ๒ ชั้น ๖ ห้องเรียน(ชั้นล่าง ๒ ห้อง ชั้นบน ๔ ห้อง)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โรงเรียนบ้านม่วงพุ่ม ม.๘ ต.ม่วงงาม อ.สิงหนคร จ.สงขลา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e-bidding)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CD65B4" w:rsidRPr="00CD65B4" w:rsidRDefault="00CD65B4" w:rsidP="00CD65B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  <w:gridCol w:w="7"/>
        <w:gridCol w:w="7"/>
      </w:tblGrid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CD65B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แบบรูปและรายการละเอียด</w:t>
              </w:r>
            </w:hyperlink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8" w:tgtFrame="_blank" w:history="1">
              <w:r w:rsidRPr="00CD65B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9" w:tgtFrame="_blank" w:history="1">
              <w:r w:rsidRPr="00CD65B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สัญญาจ้างก่อสร้าง</w:t>
              </w:r>
            </w:hyperlink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CD65B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หลักประกันการเสนอราคา</w:t>
              </w:r>
            </w:hyperlink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(๒)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CD65B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หลักประกันสัญญา</w:t>
              </w:r>
            </w:hyperlink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12" w:tgtFrame="_blank" w:history="1">
              <w:r w:rsidRPr="00CD65B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สูตรการปรับราคา</w:t>
              </w:r>
            </w:hyperlink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3" w:tgtFrame="_blank" w:history="1">
              <w:r w:rsidRPr="00CD65B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ผู้ที่มีผลประโยชน์ร่วมกัน</w:t>
              </w:r>
            </w:hyperlink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4" w:tgtFrame="_blank" w:history="1">
              <w:r w:rsidRPr="00CD65B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๑.๗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5" w:tgtFrame="_blank" w:history="1">
              <w:r w:rsidRPr="00CD65B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๑</w:t>
              </w:r>
            </w:hyperlink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6" w:tgtFrame="_blank" w:history="1">
              <w:r w:rsidRPr="00CD65B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๒</w:t>
              </w:r>
            </w:hyperlink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๑.๘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7" w:tgtFrame="_blank" w:history="1">
              <w:r w:rsidRPr="00CD65B4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u w:val="single"/>
                  <w:cs/>
                </w:rPr>
                <w:t>แผนการใช้พัสดุที่ผลิตภายในประเทศและแผนการใช้เหล็กที่ผลิตภายในประเทศ</w:t>
              </w:r>
            </w:hyperlink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.................................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ฯลฯ.................................</w:t>
            </w:r>
          </w:p>
        </w:tc>
      </w:tr>
    </w:tbl>
    <w:p w:rsidR="00CD65B4" w:rsidRPr="00CD65B4" w:rsidRDefault="00CD65B4" w:rsidP="00CD65B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8"/>
        <w:gridCol w:w="3210"/>
        <w:gridCol w:w="3187"/>
      </w:tblGrid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(หนึ่งล้านบาทถ้วน)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เชื่อถือ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๒.๑๒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 ดังนี้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ผู้เข้าร่วมค้าหลักจะต้องเป็นผู้ประกอบการที่ขึ้นทะเบียนไว้กับกรมบัญชีกลาง ในส่วนของผู้เข้าร่วมค้าที่ไม่ใช่ผู้เข้าร่วมค้าหลักจะเป็นผู้ประกอบการที่ขึ้นทะเบียนในสาขางานก่อสร้างไว้กับกรมบัญชีกลางหรือไม่ก็ได้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๒.๑๓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65B4" w:rsidRPr="00CD65B4" w:rsidRDefault="00CD65B4" w:rsidP="00CD65B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3196"/>
        <w:gridCol w:w="3099"/>
      </w:tblGrid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ภาครัฐด้วยอิเล็กทรอนิกส์ โดยแยกเป็น ๒ ส่วน คือ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 (ถ้ามี)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 (ถ้ามี)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๑.๗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(๑) โดยไม่ต้องแนบในรูปแบบ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๑.๗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(๑) ให้โดยผู้ยื่นข้อเสนอไม่ต้องแนบบัญชีเอกสารส่วนที่ ๑ ดังกล่าวในรูปแบบ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หลักประกันการเสนอราคา ตามข้อ ๕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SMEs)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CD65B4" w:rsidRPr="00CD65B4" w:rsidRDefault="00CD65B4" w:rsidP="00CD65B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ผู้ยื่นข้อเสนอกรอกรายละเอียดการเสนอราคาในใบเสนอราคาตามแบบเอกสารประกวดราคาจ้างก่อสร้างด้วยวิธีประกวดราคาอิเล็กทรอนิกส์ 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e-bidding)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ข้อ ๑.๒ ให้ครบถ้วนโดยไม่ต้องยื่นใบแจ้งปริมาณงานและราคา และใบบัญชีรายการก่อสร้างในรูปแบบ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ผู้ยื่นข้อเสนอจะต้องเสนอกำหนดเวลาดำเนินการก่อสร้างแล้วเสร็จไม่เกิน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๒๖๐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นับถัดจากวันลงนามในสัญญาจ้างหรือจากวันที่ได้รับหนังสือแจ้งจาก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ให้เริ่มทำงาน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........................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               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ผู้ยื่นข้อเสนอต้องจัดทำเอกสารสำหรับใช้ในการเสนอราคาในรูปแบบไฟล์เอกสาร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ประเภท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๔.๗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ผู้ชนะการเสนอราคาต้องจัดทำแผนการใช้พัสดุที่ผลิตภายในประเทศและแผนการใช้เหล็กที่ผลิตภายในประเทศ โดยยื่นให้หน่วยงานของรัฐภายใน ๖๐ วัน นับถัดจากวันลงนามในสัญญา</w:t>
            </w:r>
          </w:p>
        </w:tc>
      </w:tr>
    </w:tbl>
    <w:p w:rsidR="00CD65B4" w:rsidRPr="00CD65B4" w:rsidRDefault="00CD65B4" w:rsidP="00CD65B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หลักประกันการเสนอราคา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วางหลักประกันการเสนอราคาพร้อมกับการเสนอราคาทางระบบการจัดซื้อจัดจ้างภาครัฐด้วยอิเล็กทรอนิกส์ โดยใช้หลักประกันอย่างหนึ่งอย่างใดดังต่อไปนี้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๒๕๘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๓๕๐.๐๐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(สองแสนห้าหมื่นแปดพันสามร้อยห้าสิบบาทถ้วน)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ซึ่งเป็นเช็คหรือดราฟท์ลงวันที่ที่ใช้เช็คหรือดราฟท์นั้นชำระต่อเจ้าหน้าที่ในวันที่ยื่นข้อเสนอ หรือก่อนวันนั้นไม่เกิน ๓ วันทำการ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หนังสือค้ำประกันอิเล็กทรอนิกส์ของธนาคารภายในประเทศตามแบบที่คณะกรรมการนโยบายกำหนด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ผู้ยื่นข้อเสนอนำเช็คหรือดราฟท์ที่ธนาคารสั่งจ่ายหรือพันธบัตรรัฐบาลไทยหรือหนังสือค้ำประกันของบริษัทเงินทุนหรือบริษัทเงินทุนหลักทรัพย์ มาวางเป็นหลักประกันการเสนอราคาจะต้องส่งต้นฉบับเอกสารดังกล่าวมาให้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ตรวจสอบความถูกต้องในวันที่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........................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กรณีที่ผู้ยื่นข้อเสนอที่ยื่นข้อเสนอในรูปแบบของ "กิจการร่วมค้า" ประสงค์จะใช้หนังสือค้ำประกันอิเล็กทรอนิกส์ของธนาคารในประเทศเป็นหลักประกันการเสนอราคาให้ระบุชื่อผู้เข้าร่วมค้ารายที่สัญญาร่วมค้ากำหนดให้เป็นผู้เข้ายื่นข้อเสนอกับหน่วยงานของรัฐเป็นผู้ยื่นข้อเสนอ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หลักประกันการเสนอราคาตามข้อนี้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จะคืนให้ผู้ยื่นข้อเสนอหรือผู้ค้ำประกันภายใน ๑๕ วัน นับถัดจากวันที่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ได้พิจารณาเห็นชอบรายงานผลคัดเลือกผู้ชนะการประกวดราคาเรียบร้อยแล้ว เว้นแต่ผู้ยื่นข้อเสนอรายที่คัดเลือกไว้ซึ่งเสนอราคาต่ำสุดหรือได้คะแนนรวมสูงสุดไม่เกิน ๓ ราย ให้คืนได้ต่อเมื่อได้ทำสัญญาหรือข้อตกลง หรือผู้ยื่นข้อเสนอได้พ้นจากข้อผูกพันแล้ว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การคืนหลักประกันการเสนอราคา ไม่ว่าในกรณีใด ๆ จะคืนให้โดยไม่มีดอกเบี้ย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การพิจารณาผลการยื่นข้อเสนอประกวดราคาอิเล็กทรอนิกส์ครั้งนี้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๖.๓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๖.๔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๖.๕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๖.๖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หรือค่าเสียหายใดๆ มิได้ รวมทั้ง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๖.๗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๖.๘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เป็นผู้ประกอบการ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CD65B4" w:rsidRPr="00CD65B4" w:rsidRDefault="00CD65B4" w:rsidP="00CD65B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ของราคาค่าจ้างที่ประกวดราคาอิเล็กทรอนิกส์ ให้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ยึดถือไว้ในขณะทำสัญญาโดยใช้หลักประกันอย่างหนึ่งอย่างใด ดังต่อไปนี้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๗.๑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๗.๒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๗.๓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๗.๔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๗.๕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CD65B4" w:rsidRPr="00CD65B4" w:rsidRDefault="00CD65B4" w:rsidP="00CD65B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งวด ดังนี้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งวดที่ ๑ เป็นจำนวนเงินในอัตราร้อยละ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๒๐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เมื่อผู้รับจ้างดำเนินการตอกเสาเข็ม ขุดหลุม หล่อโครงสร้าง ค.ส.ล. ฐานราก เสาตอม่อ คานและพื้นชั้นที่ ๑ ปูพื้นสำเร็จรูปชั้นที่ ๑ พร้อมเทคอนกรีตทับหน้า เสร็จเรียบร้อยตามแบบรูปรายการและคณะกรรมการตรวจรับพัสดุฯได้ตรวจรับมอบงานไว้แล้ว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๘๐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งวดที่ ๒ เป็นจำนวนเงินในอัตราร้อยละ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๒๐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เมื่อผู้รับจ้าง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lastRenderedPageBreak/>
              <w:t>ดำเนินการหล่อโครงสร้างค.ส.ล. เสา คาน พื้นและบันไดระดับพื้นชั้นที่ ๒ ปูพื้นสำเร็จรูปชั้นที่ ๒ พร้อมเทคอนกรีตทับหน้า หล่อ ค.ส.ล.เสาและคานรับโครงหลังคาเสร็จเรียบร้อยตามแบบรูปรายการ แลละคณะกรรมการตรวจรับพัสดุฯได้ตรวจรับมอบงานไว้แล้ว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๖๐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งวดที่ ๓ เป็นจำนวนเงินในอัตราร้อยละ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๓๐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เมื่อผู้รับจ้างดำเนินการติดตั้งโครงหลังคา มุงหลังคา ตีฝ้าเพดาน ก่อผนัง ติดตั้งวงกบประตู-หน้าต่าง (ยกเว้นบานประตู-หน้าต่าง) ฉาบปูนผนังและโครงสร้างภายในทั้งหมด เสร็จเรียบร้อยตามแบบรูปรายการ และคณะกรรมการตรวจรับพัสดุฯได้ตรวจรับมอบงานไว้แล้ว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๖๐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งวดสุดท้าย เป็นจำนวนเงินในอัตราร้อยละ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๓๐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เมื่อผู้รับจ้างได้ปฏิบัติงานทั้งหมด ให้แล้วเสร็จเรียบร้อยตามสัญญาหรือข้อตกลงจ้างเป็นหนังสือ รวมทั้งทำสถานที่ก่อสร้างให้สะอาดเรียบร้อย</w:t>
            </w:r>
          </w:p>
        </w:tc>
      </w:tr>
    </w:tbl>
    <w:p w:rsidR="00CD65B4" w:rsidRPr="00CD65B4" w:rsidRDefault="00CD65B4" w:rsidP="00CD65B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๙.๑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จะกำหนดค่าปรับสำหรับการฝ่าฝืนดังกล่าวเป็นจำนวนร้อยละ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๑๐.๐๐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ของวงเงินของงานจ้างช่วงนั้น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๙.๒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๙.๑ จะกำหนดค่าปรับเป็นรายวันเป็นจำนวนเงินตายตัวในอัตราร้อยละ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๐.๑๐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ของราคางานจ้าง</w:t>
            </w:r>
          </w:p>
        </w:tc>
      </w:tr>
    </w:tbl>
    <w:p w:rsidR="00CD65B4" w:rsidRPr="00CD65B4" w:rsidRDefault="00CD65B4" w:rsidP="00CD65B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CD65B4" w:rsidRPr="00CD65B4" w:rsidRDefault="00CD65B4" w:rsidP="00CD65B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๑๑.๑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เงินงบประมาณประจำปี พ.ศ. ๒๕๖๖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ได้รับอนุมัติเงินค่าก่อสร้างจาก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เงินงบประมาณประจำปี พ.ศ. ๒๕๖๖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๑๑.๒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ผู้ยื่นข้อเสนอซึ่งเป็นผู้รับจ้างจะต้องปฏิบัติตามกฎหมายว่าด้วยการส่งเสริมการพาณิชยนาวี ดังนี้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ยกเว้นให้บรรทุกโดยเรืออื่นได้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ผู้รับจ้างจะต้องรับผิดตามกฎหมายว่าด้วยการส่งเสริมการพาณิชยนาวี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๑๑.๓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ไม่ไปทำสัญญาหรือข้อตกลงจ้างเป็นหนังสือภายในเวลาที่กำหนดดังระบุไว้ในข้อ ๗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๑๑.๔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๑๑.๕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๑๑.๖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lastRenderedPageBreak/>
              <w:t>คณะรัฐมนตรี ที่ นร ๐๒๐๓/ว ๑๐๙ ลงวันที่ ๒๔ สิงหาคม ๒๕๓๒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K) 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ผู้เสนอราคาจะต้องมีและใช้ผู้มีวุฒิบัตรระดับ ปวช. ปวส. และปวท. หรือเทียบเท่าจากสถาบันการศึกษาที่ ก.พ. รับรองให้เข้ารับราชการได้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๑๓.๑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ช่างก่อสร้าง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๑๓.๒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ช่างไฟฟ้า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๑๔.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๑๕.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CD65B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CD65B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CD65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 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โรงเรียนบ้านม่วงพุ่ม</w:t>
            </w:r>
          </w:p>
        </w:tc>
      </w:tr>
      <w:tr w:rsidR="00CD65B4" w:rsidRPr="00CD65B4" w:rsidTr="00CD65B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B4" w:rsidRPr="00CD65B4" w:rsidRDefault="00CD65B4" w:rsidP="00CD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        </w:t>
            </w:r>
            <w:r w:rsidRPr="00CD65B4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ธันวาคม ๒๕๖๕</w:t>
            </w:r>
          </w:p>
        </w:tc>
      </w:tr>
    </w:tbl>
    <w:p w:rsidR="00C2649C" w:rsidRDefault="00C2649C">
      <w:bookmarkStart w:id="0" w:name="_GoBack"/>
      <w:bookmarkEnd w:id="0"/>
    </w:p>
    <w:sectPr w:rsidR="00C26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49" w:rsidRDefault="007D2D49" w:rsidP="00CD65B4">
      <w:pPr>
        <w:spacing w:after="0" w:line="240" w:lineRule="auto"/>
      </w:pPr>
      <w:r>
        <w:separator/>
      </w:r>
    </w:p>
  </w:endnote>
  <w:endnote w:type="continuationSeparator" w:id="0">
    <w:p w:rsidR="007D2D49" w:rsidRDefault="007D2D49" w:rsidP="00CD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Kanyanut un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49" w:rsidRDefault="007D2D49" w:rsidP="00CD65B4">
      <w:pPr>
        <w:spacing w:after="0" w:line="240" w:lineRule="auto"/>
      </w:pPr>
      <w:r>
        <w:separator/>
      </w:r>
    </w:p>
  </w:footnote>
  <w:footnote w:type="continuationSeparator" w:id="0">
    <w:p w:rsidR="007D2D49" w:rsidRDefault="007D2D49" w:rsidP="00CD6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B4"/>
    <w:rsid w:val="007344D5"/>
    <w:rsid w:val="007D2D49"/>
    <w:rsid w:val="00C2649C"/>
    <w:rsid w:val="00C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D65B4"/>
  </w:style>
  <w:style w:type="paragraph" w:styleId="a5">
    <w:name w:val="footer"/>
    <w:basedOn w:val="a"/>
    <w:link w:val="a6"/>
    <w:uiPriority w:val="99"/>
    <w:unhideWhenUsed/>
    <w:rsid w:val="00CD6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D65B4"/>
  </w:style>
  <w:style w:type="character" w:styleId="a7">
    <w:name w:val="Hyperlink"/>
    <w:basedOn w:val="a0"/>
    <w:uiPriority w:val="99"/>
    <w:semiHidden/>
    <w:unhideWhenUsed/>
    <w:rsid w:val="00CD65B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D65B4"/>
    <w:rPr>
      <w:color w:val="800080"/>
      <w:u w:val="single"/>
    </w:rPr>
  </w:style>
  <w:style w:type="character" w:styleId="a9">
    <w:name w:val="Strong"/>
    <w:basedOn w:val="a0"/>
    <w:uiPriority w:val="22"/>
    <w:qFormat/>
    <w:rsid w:val="00CD65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D65B4"/>
  </w:style>
  <w:style w:type="paragraph" w:styleId="a5">
    <w:name w:val="footer"/>
    <w:basedOn w:val="a"/>
    <w:link w:val="a6"/>
    <w:uiPriority w:val="99"/>
    <w:unhideWhenUsed/>
    <w:rsid w:val="00CD6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D65B4"/>
  </w:style>
  <w:style w:type="character" w:styleId="a7">
    <w:name w:val="Hyperlink"/>
    <w:basedOn w:val="a0"/>
    <w:uiPriority w:val="99"/>
    <w:semiHidden/>
    <w:unhideWhenUsed/>
    <w:rsid w:val="00CD65B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D65B4"/>
    <w:rPr>
      <w:color w:val="800080"/>
      <w:u w:val="single"/>
    </w:rPr>
  </w:style>
  <w:style w:type="character" w:styleId="a9">
    <w:name w:val="Strong"/>
    <w:basedOn w:val="a0"/>
    <w:uiPriority w:val="22"/>
    <w:qFormat/>
    <w:rsid w:val="00CD6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jsp/control.proc160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R1UUft%2BOeklu5qbvYE7RT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j9MDTKwh86fFLjFVb9lv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h44Lb5s0Oc2DIv8Km%2BBMCSjpIJMMABJ24nTBSG895%2Bg%3D%3D" TargetMode="External"/><Relationship Id="rId14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4707</Words>
  <Characters>26832</Characters>
  <Application>Microsoft Office Word</Application>
  <DocSecurity>0</DocSecurity>
  <Lines>223</Lines>
  <Paragraphs>62</Paragraphs>
  <ScaleCrop>false</ScaleCrop>
  <Company/>
  <LinksUpToDate>false</LinksUpToDate>
  <CharactersWithSpaces>31477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Teach</cp:lastModifiedBy>
  <cp:revision>1</cp:revision>
  <dcterms:created xsi:type="dcterms:W3CDTF">2022-12-14T03:52:00Z</dcterms:created>
  <dcterms:modified xsi:type="dcterms:W3CDTF">2022-12-14T03:55:00Z</dcterms:modified>
</cp:coreProperties>
</file>